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26B" w:rsidRPr="0065517C" w:rsidRDefault="0054326B" w:rsidP="0054326B">
      <w:pPr>
        <w:spacing w:after="167" w:line="335" w:lineRule="atLeast"/>
        <w:jc w:val="center"/>
        <w:rPr>
          <w:rFonts w:ascii="PT Astra Serif" w:hAnsi="PT Astra Serif"/>
          <w:b/>
          <w:color w:val="000000"/>
          <w:sz w:val="24"/>
          <w:szCs w:val="24"/>
        </w:rPr>
      </w:pPr>
      <w:r w:rsidRPr="0065517C">
        <w:rPr>
          <w:rFonts w:ascii="PT Astra Serif" w:hAnsi="PT Astra Serif"/>
          <w:b/>
          <w:color w:val="000000"/>
          <w:sz w:val="24"/>
          <w:szCs w:val="24"/>
        </w:rPr>
        <w:t>Аннотация к рабочей программе по предмету: «</w:t>
      </w:r>
      <w:r>
        <w:rPr>
          <w:rFonts w:ascii="PT Astra Serif" w:hAnsi="PT Astra Serif"/>
          <w:b/>
          <w:color w:val="000000"/>
          <w:sz w:val="24"/>
          <w:szCs w:val="24"/>
        </w:rPr>
        <w:t>ОБЖ</w:t>
      </w:r>
      <w:r w:rsidRPr="0065517C">
        <w:rPr>
          <w:rFonts w:ascii="PT Astra Serif" w:hAnsi="PT Astra Serif"/>
          <w:b/>
          <w:color w:val="000000"/>
          <w:sz w:val="24"/>
          <w:szCs w:val="24"/>
        </w:rPr>
        <w:t xml:space="preserve">» </w:t>
      </w:r>
      <w:r>
        <w:rPr>
          <w:rFonts w:ascii="PT Astra Serif" w:hAnsi="PT Astra Serif"/>
          <w:b/>
          <w:color w:val="000000"/>
          <w:sz w:val="24"/>
          <w:szCs w:val="24"/>
        </w:rPr>
        <w:t>7</w:t>
      </w:r>
      <w:r w:rsidRPr="0065517C">
        <w:rPr>
          <w:rFonts w:ascii="PT Astra Serif" w:hAnsi="PT Astra Serif"/>
          <w:b/>
          <w:color w:val="000000"/>
          <w:sz w:val="24"/>
          <w:szCs w:val="24"/>
        </w:rPr>
        <w:t xml:space="preserve"> класс</w:t>
      </w:r>
    </w:p>
    <w:tbl>
      <w:tblPr>
        <w:tblW w:w="14458" w:type="dxa"/>
        <w:tblInd w:w="413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93"/>
        <w:gridCol w:w="11765"/>
      </w:tblGrid>
      <w:tr w:rsidR="0054326B" w:rsidRPr="0065517C" w:rsidTr="00154F82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54326B" w:rsidRPr="0065517C" w:rsidRDefault="0054326B" w:rsidP="00154F8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5517C">
              <w:rPr>
                <w:rFonts w:ascii="PT Astra Serif" w:hAnsi="PT Astra Serif"/>
                <w:color w:val="000000"/>
                <w:sz w:val="24"/>
                <w:szCs w:val="24"/>
              </w:rPr>
              <w:t>Название предмета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54326B" w:rsidRDefault="0054326B" w:rsidP="00154F8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16C6">
              <w:rPr>
                <w:rFonts w:ascii="PT Astra Serif" w:hAnsi="PT Astra Serif"/>
                <w:color w:val="000000"/>
                <w:sz w:val="24"/>
                <w:szCs w:val="24"/>
              </w:rPr>
              <w:t>ОБЖ</w:t>
            </w:r>
          </w:p>
          <w:p w:rsidR="0054326B" w:rsidRPr="002316C6" w:rsidRDefault="0054326B" w:rsidP="00154F8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4326B" w:rsidRPr="0065517C" w:rsidTr="00154F82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54326B" w:rsidRPr="0065517C" w:rsidRDefault="0054326B" w:rsidP="00154F8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5517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Класс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54326B" w:rsidRPr="002316C6" w:rsidRDefault="0054326B" w:rsidP="00154F8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</w:tr>
      <w:tr w:rsidR="0054326B" w:rsidRPr="0065517C" w:rsidTr="00154F82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54326B" w:rsidRPr="0065517C" w:rsidRDefault="0054326B" w:rsidP="00154F8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5517C">
              <w:rPr>
                <w:rFonts w:ascii="PT Astra Serif" w:hAnsi="PT Astra Serif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54326B" w:rsidRPr="002316C6" w:rsidRDefault="0054326B" w:rsidP="00154F8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316C6">
              <w:rPr>
                <w:rFonts w:ascii="PT Astra Serif" w:hAnsi="PT Astra Serif"/>
                <w:color w:val="000000"/>
                <w:sz w:val="24"/>
                <w:szCs w:val="24"/>
              </w:rPr>
              <w:t>35часов  (1 раз в неделю)</w:t>
            </w:r>
          </w:p>
        </w:tc>
      </w:tr>
      <w:tr w:rsidR="0054326B" w:rsidRPr="0065517C" w:rsidTr="00154F82">
        <w:trPr>
          <w:trHeight w:val="1491"/>
        </w:trPr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54326B" w:rsidRPr="0065517C" w:rsidRDefault="0054326B" w:rsidP="00154F8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5517C">
              <w:rPr>
                <w:rFonts w:ascii="PT Astra Serif" w:hAnsi="PT Astra Serif"/>
                <w:color w:val="000000"/>
                <w:sz w:val="24"/>
                <w:szCs w:val="24"/>
              </w:rPr>
              <w:t>УМК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54326B" w:rsidRPr="002316C6" w:rsidRDefault="0054326B" w:rsidP="00154F8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316C6">
              <w:rPr>
                <w:rFonts w:ascii="PT Astra Serif" w:hAnsi="PT Astra Serif"/>
                <w:sz w:val="24"/>
                <w:szCs w:val="24"/>
              </w:rPr>
              <w:t xml:space="preserve">1.Авторская программа под редакцией А.Т. Смирнова «ОБЖ». Программы общеобразовательных </w:t>
            </w:r>
            <w:proofErr w:type="gramStart"/>
            <w:r w:rsidRPr="002316C6">
              <w:rPr>
                <w:rFonts w:ascii="PT Astra Serif" w:hAnsi="PT Astra Serif"/>
                <w:sz w:val="24"/>
                <w:szCs w:val="24"/>
              </w:rPr>
              <w:t>учреждений  5</w:t>
            </w:r>
            <w:proofErr w:type="gramEnd"/>
            <w:r w:rsidRPr="002316C6">
              <w:rPr>
                <w:rFonts w:ascii="PT Astra Serif" w:hAnsi="PT Astra Serif"/>
                <w:sz w:val="24"/>
                <w:szCs w:val="24"/>
              </w:rPr>
              <w:t>-9 классы: пособие для учителей образовательных учреждений / А.Т. Смирнов, Б.О. Хренников -2-е изд.  –М.: «Просвещение», 2012. -191 с.</w:t>
            </w:r>
          </w:p>
          <w:p w:rsidR="0054326B" w:rsidRPr="002316C6" w:rsidRDefault="0054326B" w:rsidP="00154F82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2316C6">
              <w:rPr>
                <w:rFonts w:ascii="PT Astra Serif" w:hAnsi="PT Astra Serif"/>
                <w:sz w:val="24"/>
                <w:szCs w:val="24"/>
              </w:rPr>
              <w:t>2</w:t>
            </w:r>
            <w:r w:rsidRPr="009B6A74">
              <w:rPr>
                <w:rFonts w:ascii="PT Astra Serif" w:hAnsi="PT Astra Serif"/>
                <w:sz w:val="28"/>
                <w:szCs w:val="28"/>
              </w:rPr>
              <w:t>.Основы безопасности жизнедеятельности. 7 класс: Учебник для общеобразовательных организаций / А. Т. Смирнов, Б.О. Хренников; под ред. А.Т. Смирнова.6- е издание –  М.: Просвещение,</w:t>
            </w:r>
            <w:r w:rsidR="00C04EA4">
              <w:rPr>
                <w:rFonts w:ascii="PT Astra Serif" w:hAnsi="PT Astra Serif"/>
                <w:sz w:val="28"/>
                <w:szCs w:val="28"/>
              </w:rPr>
              <w:t>2016</w:t>
            </w:r>
            <w:bookmarkStart w:id="0" w:name="_GoBack"/>
            <w:bookmarkEnd w:id="0"/>
          </w:p>
        </w:tc>
      </w:tr>
      <w:tr w:rsidR="0054326B" w:rsidRPr="0065517C" w:rsidTr="00154F82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54326B" w:rsidRPr="0065517C" w:rsidRDefault="0054326B" w:rsidP="00154F8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5517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Цель 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54326B" w:rsidRDefault="0054326B" w:rsidP="0054326B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-безопасное поведение учащихся в чрезвычайных ситуациях природного, техногенного и социального характера;</w:t>
            </w:r>
          </w:p>
          <w:p w:rsidR="0054326B" w:rsidRDefault="0054326B" w:rsidP="0054326B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-понимание каждым учащимся важности сбережения и защиты личного здоровья как индивидуальной и общественной ценности;</w:t>
            </w:r>
          </w:p>
          <w:p w:rsidR="0054326B" w:rsidRDefault="0054326B" w:rsidP="0054326B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-</w:t>
            </w:r>
            <w:proofErr w:type="spellStart"/>
            <w:r>
              <w:rPr>
                <w:color w:val="000000"/>
              </w:rPr>
              <w:t>антиэкстремистское</w:t>
            </w:r>
            <w:proofErr w:type="spellEnd"/>
            <w:r>
              <w:rPr>
                <w:color w:val="000000"/>
              </w:rPr>
              <w:t xml:space="preserve"> мышление и антитеррористическое поведение учащихся, в том числе нетерпимость к действиям и влияниям, представляющим угрозу для жизни человека;</w:t>
            </w:r>
          </w:p>
          <w:p w:rsidR="0054326B" w:rsidRDefault="0054326B" w:rsidP="0054326B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 xml:space="preserve">-готовность и способность учащихся к нравственному </w:t>
            </w:r>
            <w:proofErr w:type="spellStart"/>
            <w:r>
              <w:rPr>
                <w:color w:val="000000"/>
              </w:rPr>
              <w:t>самосавершенствованию</w:t>
            </w:r>
            <w:proofErr w:type="spellEnd"/>
          </w:p>
          <w:p w:rsidR="0054326B" w:rsidRDefault="0054326B" w:rsidP="0054326B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54326B" w:rsidRDefault="0054326B" w:rsidP="0054326B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</w:rPr>
              <w:t xml:space="preserve"> задачи:</w:t>
            </w:r>
          </w:p>
          <w:p w:rsidR="0054326B" w:rsidRDefault="0054326B" w:rsidP="0054326B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-формирование у учащихся модели безопасного поведения в повседневной жизни, в транспортной среде и чрезвычайных ситуациях природного, техногенного и социального характера;</w:t>
            </w:r>
          </w:p>
          <w:p w:rsidR="0054326B" w:rsidRDefault="0054326B" w:rsidP="0054326B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-формирование индивидуальной системы здорового образа жизни;</w:t>
            </w:r>
          </w:p>
          <w:p w:rsidR="0054326B" w:rsidRDefault="0054326B" w:rsidP="0054326B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 xml:space="preserve">-выработка у учащихся </w:t>
            </w:r>
            <w:proofErr w:type="spellStart"/>
            <w:r>
              <w:rPr>
                <w:color w:val="000000"/>
              </w:rPr>
              <w:t>антиэкстремистской</w:t>
            </w:r>
            <w:proofErr w:type="spellEnd"/>
            <w:r>
              <w:rPr>
                <w:color w:val="000000"/>
              </w:rPr>
              <w:t xml:space="preserve"> и антитеррористической личностной позиции и отрицательного отношения к </w:t>
            </w:r>
            <w:proofErr w:type="spellStart"/>
            <w:r>
              <w:rPr>
                <w:color w:val="000000"/>
              </w:rPr>
              <w:t>психоактивным</w:t>
            </w:r>
            <w:proofErr w:type="spellEnd"/>
            <w:r>
              <w:rPr>
                <w:color w:val="000000"/>
              </w:rPr>
              <w:t xml:space="preserve"> веществам и асоциальному поведению.</w:t>
            </w:r>
          </w:p>
          <w:p w:rsidR="0054326B" w:rsidRDefault="0054326B" w:rsidP="0054326B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54326B" w:rsidRPr="002316C6" w:rsidRDefault="0054326B" w:rsidP="0054326B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PT Astra Serif" w:hAnsi="PT Astra Serif"/>
              </w:rPr>
            </w:pPr>
          </w:p>
        </w:tc>
      </w:tr>
      <w:tr w:rsidR="0054326B" w:rsidRPr="0065517C" w:rsidTr="00DA6B2D">
        <w:trPr>
          <w:trHeight w:val="1400"/>
        </w:trPr>
        <w:tc>
          <w:tcPr>
            <w:tcW w:w="2693" w:type="dxa"/>
            <w:tcBorders>
              <w:top w:val="single" w:sz="2" w:space="0" w:color="000000"/>
              <w:left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</w:tcPr>
          <w:p w:rsidR="0054326B" w:rsidRPr="0065517C" w:rsidRDefault="0054326B" w:rsidP="0054326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54326B" w:rsidRPr="00C6018E" w:rsidRDefault="0054326B" w:rsidP="0054326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018E">
              <w:rPr>
                <w:rFonts w:ascii="Times New Roman" w:hAnsi="Times New Roman"/>
                <w:color w:val="000000"/>
                <w:sz w:val="24"/>
                <w:szCs w:val="24"/>
              </w:rPr>
              <w:t>Общие понятия об опасных и чрезвычайных ситуациях природного характера</w:t>
            </w:r>
          </w:p>
          <w:p w:rsidR="0054326B" w:rsidRPr="00C6018E" w:rsidRDefault="0054326B" w:rsidP="0054326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18E">
              <w:rPr>
                <w:rFonts w:ascii="Times New Roman" w:hAnsi="Times New Roman"/>
                <w:color w:val="000000"/>
                <w:sz w:val="24"/>
                <w:szCs w:val="24"/>
              </w:rPr>
              <w:t>Чрезвычайные ситуации геологического происхождения, их причины и последствия</w:t>
            </w:r>
          </w:p>
          <w:p w:rsidR="0054326B" w:rsidRPr="00C6018E" w:rsidRDefault="0054326B" w:rsidP="0054326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18E">
              <w:rPr>
                <w:rFonts w:ascii="Times New Roman" w:hAnsi="Times New Roman"/>
                <w:color w:val="000000"/>
                <w:sz w:val="24"/>
                <w:szCs w:val="24"/>
              </w:rPr>
              <w:t>Чрезвычайные ситуации метеорологического происхождения, их причины и последствия</w:t>
            </w:r>
          </w:p>
          <w:p w:rsidR="0054326B" w:rsidRPr="00C6018E" w:rsidRDefault="0054326B" w:rsidP="0054326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C6018E">
              <w:rPr>
                <w:rFonts w:ascii="Times New Roman" w:hAnsi="Times New Roman"/>
                <w:color w:val="000000"/>
                <w:sz w:val="24"/>
                <w:szCs w:val="24"/>
              </w:rPr>
              <w:t>Чрезвычайные  ситуации</w:t>
            </w:r>
            <w:proofErr w:type="gramEnd"/>
            <w:r w:rsidRPr="00C601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  гидрологического происхождения, их причины и последствия</w:t>
            </w:r>
          </w:p>
          <w:p w:rsidR="0054326B" w:rsidRPr="00C6018E" w:rsidRDefault="0054326B" w:rsidP="0054326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018E">
              <w:rPr>
                <w:rFonts w:ascii="Times New Roman" w:hAnsi="Times New Roman"/>
                <w:color w:val="000000"/>
                <w:sz w:val="24"/>
                <w:szCs w:val="24"/>
              </w:rPr>
              <w:t>Чрезвычайные ситуации биологического происхождения, их причины и последствия</w:t>
            </w:r>
          </w:p>
        </w:tc>
      </w:tr>
      <w:tr w:rsidR="0054326B" w:rsidRPr="0065517C" w:rsidTr="0054326B">
        <w:trPr>
          <w:trHeight w:val="2386"/>
        </w:trPr>
        <w:tc>
          <w:tcPr>
            <w:tcW w:w="2693" w:type="dxa"/>
            <w:tcBorders>
              <w:left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</w:tcPr>
          <w:p w:rsidR="0054326B" w:rsidRPr="0065517C" w:rsidRDefault="0054326B" w:rsidP="0054326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765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54326B" w:rsidRPr="00C6018E" w:rsidRDefault="0054326B" w:rsidP="0054326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018E">
              <w:rPr>
                <w:rFonts w:ascii="Times New Roman" w:hAnsi="Times New Roman"/>
                <w:color w:val="000000"/>
                <w:sz w:val="24"/>
                <w:szCs w:val="24"/>
              </w:rPr>
              <w:t>Чрезвычайные ситуации геологического происхождения и защита населения</w:t>
            </w:r>
          </w:p>
          <w:p w:rsidR="0054326B" w:rsidRPr="00C6018E" w:rsidRDefault="0054326B" w:rsidP="0054326B">
            <w:pPr>
              <w:spacing w:after="0" w:line="240" w:lineRule="auto"/>
              <w:ind w:firstLine="4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018E">
              <w:rPr>
                <w:rFonts w:ascii="Times New Roman" w:hAnsi="Times New Roman"/>
                <w:color w:val="000000"/>
                <w:sz w:val="24"/>
                <w:szCs w:val="24"/>
              </w:rPr>
              <w:t>Чрезвычайные ситуации метеорологического происхождения и защита населения</w:t>
            </w:r>
          </w:p>
          <w:p w:rsidR="0054326B" w:rsidRPr="00C6018E" w:rsidRDefault="0054326B" w:rsidP="0054326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018E">
              <w:rPr>
                <w:rFonts w:ascii="Times New Roman" w:hAnsi="Times New Roman"/>
                <w:color w:val="000000"/>
                <w:sz w:val="24"/>
                <w:szCs w:val="24"/>
              </w:rPr>
              <w:t>Чрезвычайные   ситуации   гидрологического происхождения и защита населения</w:t>
            </w:r>
          </w:p>
          <w:p w:rsidR="0054326B" w:rsidRPr="00C6018E" w:rsidRDefault="0054326B" w:rsidP="0054326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018E">
              <w:rPr>
                <w:rFonts w:ascii="Times New Roman" w:hAnsi="Times New Roman"/>
                <w:color w:val="000000"/>
                <w:sz w:val="24"/>
                <w:szCs w:val="24"/>
              </w:rPr>
              <w:t>Чрезвычайные ситуации биологического происхождения и защита населения</w:t>
            </w:r>
          </w:p>
          <w:p w:rsidR="0054326B" w:rsidRPr="00C6018E" w:rsidRDefault="0054326B" w:rsidP="0054326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018E">
              <w:rPr>
                <w:rFonts w:ascii="Times New Roman" w:hAnsi="Times New Roman"/>
                <w:color w:val="000000"/>
                <w:sz w:val="24"/>
                <w:szCs w:val="24"/>
              </w:rPr>
              <w:t>Здоровый образ жизни и его значение для гармоничного развития человека</w:t>
            </w:r>
          </w:p>
          <w:p w:rsidR="0054326B" w:rsidRPr="00C6018E" w:rsidRDefault="0054326B" w:rsidP="0054326B">
            <w:pPr>
              <w:spacing w:after="0" w:line="240" w:lineRule="auto"/>
              <w:ind w:firstLine="10"/>
              <w:rPr>
                <w:rFonts w:ascii="Times New Roman" w:hAnsi="Times New Roman"/>
                <w:sz w:val="20"/>
                <w:szCs w:val="20"/>
              </w:rPr>
            </w:pPr>
            <w:r w:rsidRPr="00C6018E">
              <w:rPr>
                <w:rFonts w:ascii="Times New Roman" w:hAnsi="Times New Roman"/>
                <w:color w:val="000000"/>
                <w:sz w:val="24"/>
                <w:szCs w:val="24"/>
              </w:rPr>
              <w:t>Первая медицинская помощь при неотложных состояниях</w:t>
            </w:r>
          </w:p>
        </w:tc>
      </w:tr>
    </w:tbl>
    <w:p w:rsidR="0054326B" w:rsidRPr="0065517C" w:rsidRDefault="0054326B" w:rsidP="0054326B">
      <w:pPr>
        <w:rPr>
          <w:rFonts w:ascii="PT Astra Serif" w:hAnsi="PT Astra Serif"/>
          <w:sz w:val="24"/>
          <w:szCs w:val="24"/>
        </w:rPr>
      </w:pPr>
    </w:p>
    <w:p w:rsidR="0054326B" w:rsidRDefault="0054326B" w:rsidP="0054326B"/>
    <w:p w:rsidR="0054326B" w:rsidRDefault="0054326B" w:rsidP="0054326B"/>
    <w:p w:rsidR="00012D35" w:rsidRDefault="00012D35"/>
    <w:sectPr w:rsidR="00012D35" w:rsidSect="009E6A1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7EB"/>
    <w:rsid w:val="00012D35"/>
    <w:rsid w:val="0054326B"/>
    <w:rsid w:val="008537EB"/>
    <w:rsid w:val="00C04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64A3A"/>
  <w15:chartTrackingRefBased/>
  <w15:docId w15:val="{665C2BF9-01A8-4FA6-971E-B17993A1E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26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4326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20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336</Words>
  <Characters>1919</Characters>
  <Application>Microsoft Office Word</Application>
  <DocSecurity>0</DocSecurity>
  <Lines>15</Lines>
  <Paragraphs>4</Paragraphs>
  <ScaleCrop>false</ScaleCrop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4</cp:revision>
  <dcterms:created xsi:type="dcterms:W3CDTF">2020-10-10T14:15:00Z</dcterms:created>
  <dcterms:modified xsi:type="dcterms:W3CDTF">2020-10-14T09:47:00Z</dcterms:modified>
</cp:coreProperties>
</file>